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0D" w:rsidRDefault="00E04524">
      <w:r>
        <w:t>Economics 12 Jan 4</w:t>
      </w:r>
    </w:p>
    <w:p w:rsidR="00E04524" w:rsidRDefault="00E04524">
      <w:r>
        <w:t>Unit 4</w:t>
      </w:r>
      <w:bookmarkStart w:id="0" w:name="_GoBack"/>
      <w:bookmarkEnd w:id="0"/>
    </w:p>
    <w:p w:rsidR="00E04524" w:rsidRDefault="00E04524" w:rsidP="00E04524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identify the measurement of output in an economy as GDP and contrast it with economic capacity</w:t>
      </w:r>
    </w:p>
    <w:p w:rsidR="00E04524" w:rsidRDefault="00E04524" w:rsidP="00E04524">
      <w:pPr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proofErr w:type="gramStart"/>
      <w:r>
        <w:rPr>
          <w:rFonts w:ascii="Arial Narrow" w:eastAsia="Times New Roman" w:hAnsi="Arial Narrow" w:cs="Arial"/>
          <w:color w:val="FF0000"/>
          <w:lang w:eastAsia="en-CA"/>
        </w:rPr>
        <w:t>chapter</w:t>
      </w:r>
      <w:proofErr w:type="gramEnd"/>
      <w:r>
        <w:rPr>
          <w:rFonts w:ascii="Arial Narrow" w:eastAsia="Times New Roman" w:hAnsi="Arial Narrow" w:cs="Arial"/>
          <w:color w:val="FF0000"/>
          <w:lang w:eastAsia="en-CA"/>
        </w:rPr>
        <w:t xml:space="preserve"> 9 </w:t>
      </w:r>
    </w:p>
    <w:p w:rsidR="00E04524" w:rsidRDefault="00E04524" w:rsidP="00E04524">
      <w:pPr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proofErr w:type="spellStart"/>
      <w:r>
        <w:rPr>
          <w:rFonts w:ascii="Arial Narrow" w:eastAsia="Times New Roman" w:hAnsi="Arial Narrow" w:cs="Arial"/>
          <w:color w:val="FF0000"/>
          <w:lang w:eastAsia="en-CA"/>
        </w:rPr>
        <w:t>CYUpage</w:t>
      </w:r>
      <w:proofErr w:type="spellEnd"/>
      <w:r>
        <w:rPr>
          <w:rFonts w:ascii="Arial Narrow" w:eastAsia="Times New Roman" w:hAnsi="Arial Narrow" w:cs="Arial"/>
          <w:color w:val="FF0000"/>
          <w:lang w:eastAsia="en-CA"/>
        </w:rPr>
        <w:t xml:space="preserve"> 202 Q 1 find answer on page 197</w:t>
      </w:r>
    </w:p>
    <w:p w:rsidR="00E04524" w:rsidRDefault="00E04524" w:rsidP="00E04524">
      <w:pPr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r>
        <w:rPr>
          <w:rFonts w:ascii="Arial Narrow" w:eastAsia="Times New Roman" w:hAnsi="Arial Narrow" w:cs="Arial"/>
          <w:color w:val="FF0000"/>
          <w:lang w:eastAsia="en-CA"/>
        </w:rPr>
        <w:t>Q2 find answer on page 197</w:t>
      </w:r>
    </w:p>
    <w:p w:rsidR="00E04524" w:rsidRDefault="00E04524" w:rsidP="00E04524">
      <w:pPr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r>
        <w:rPr>
          <w:rFonts w:ascii="Arial Narrow" w:eastAsia="Times New Roman" w:hAnsi="Arial Narrow" w:cs="Arial"/>
          <w:color w:val="FF0000"/>
          <w:lang w:eastAsia="en-CA"/>
        </w:rPr>
        <w:t>Q3 find answer on page 198</w:t>
      </w:r>
    </w:p>
    <w:p w:rsidR="00E04524" w:rsidRDefault="00E04524" w:rsidP="00E04524">
      <w:pPr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</w:p>
    <w:p w:rsidR="00E04524" w:rsidRPr="007C4E79" w:rsidRDefault="00E04524" w:rsidP="00E04524">
      <w:pPr>
        <w:spacing w:after="0" w:line="240" w:lineRule="auto"/>
        <w:ind w:left="690" w:right="-11"/>
        <w:rPr>
          <w:rFonts w:ascii="Arial Narrow" w:eastAsia="Times New Roman" w:hAnsi="Arial Narrow" w:cs="Arial"/>
          <w:color w:val="7030A0"/>
          <w:lang w:eastAsia="en-CA"/>
        </w:rPr>
      </w:pPr>
      <w:r w:rsidRPr="007C4E79">
        <w:rPr>
          <w:rFonts w:ascii="Arial Narrow" w:eastAsia="Times New Roman" w:hAnsi="Arial Narrow" w:cs="Arial"/>
          <w:color w:val="7030A0"/>
          <w:lang w:eastAsia="en-CA"/>
        </w:rPr>
        <w:t>Case study page 228</w:t>
      </w:r>
    </w:p>
    <w:p w:rsidR="00E04524" w:rsidRPr="002C1FA4" w:rsidRDefault="00E04524" w:rsidP="00E04524">
      <w:pPr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</w:p>
    <w:p w:rsidR="00E04524" w:rsidRDefault="00E04524" w:rsidP="00E04524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explain how employment plays a key role in determining economic growth in the economy</w:t>
      </w:r>
    </w:p>
    <w:p w:rsidR="00E04524" w:rsidRDefault="00E04524" w:rsidP="00E04524">
      <w:pPr>
        <w:pStyle w:val="ListParagraph"/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r>
        <w:rPr>
          <w:rFonts w:ascii="Arial Narrow" w:eastAsia="Times New Roman" w:hAnsi="Arial Narrow" w:cs="Arial"/>
          <w:color w:val="FF0000"/>
          <w:lang w:eastAsia="en-CA"/>
        </w:rPr>
        <w:t>CYU page 206</w:t>
      </w:r>
    </w:p>
    <w:p w:rsidR="00E04524" w:rsidRDefault="00E04524" w:rsidP="00E04524">
      <w:pPr>
        <w:pStyle w:val="ListParagraph"/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r>
        <w:rPr>
          <w:rFonts w:ascii="Arial Narrow" w:eastAsia="Times New Roman" w:hAnsi="Arial Narrow" w:cs="Arial"/>
          <w:color w:val="FF0000"/>
          <w:lang w:eastAsia="en-CA"/>
        </w:rPr>
        <w:t>Q1 find answer on page 203</w:t>
      </w:r>
    </w:p>
    <w:p w:rsidR="00E04524" w:rsidRDefault="00E04524" w:rsidP="00E04524">
      <w:pPr>
        <w:pStyle w:val="ListParagraph"/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r>
        <w:rPr>
          <w:rFonts w:ascii="Arial Narrow" w:eastAsia="Times New Roman" w:hAnsi="Arial Narrow" w:cs="Arial"/>
          <w:color w:val="FF0000"/>
          <w:lang w:eastAsia="en-CA"/>
        </w:rPr>
        <w:t>Q2 find answer on page 203</w:t>
      </w:r>
    </w:p>
    <w:p w:rsidR="00E04524" w:rsidRDefault="00E04524" w:rsidP="00E04524">
      <w:pPr>
        <w:pStyle w:val="ListParagraph"/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r>
        <w:rPr>
          <w:rFonts w:ascii="Arial Narrow" w:eastAsia="Times New Roman" w:hAnsi="Arial Narrow" w:cs="Arial"/>
          <w:color w:val="FF0000"/>
          <w:lang w:eastAsia="en-CA"/>
        </w:rPr>
        <w:t>Q3 find answer on page 203</w:t>
      </w:r>
    </w:p>
    <w:p w:rsidR="00E04524" w:rsidRDefault="00E04524" w:rsidP="00E04524">
      <w:pPr>
        <w:pStyle w:val="ListParagraph"/>
        <w:spacing w:after="0" w:line="240" w:lineRule="auto"/>
        <w:ind w:left="690" w:right="-11"/>
        <w:rPr>
          <w:rFonts w:ascii="Arial Narrow" w:eastAsia="Times New Roman" w:hAnsi="Arial Narrow" w:cs="Arial"/>
          <w:color w:val="FF0000"/>
          <w:lang w:eastAsia="en-CA"/>
        </w:rPr>
      </w:pPr>
      <w:r>
        <w:rPr>
          <w:rFonts w:ascii="Arial Narrow" w:eastAsia="Times New Roman" w:hAnsi="Arial Narrow" w:cs="Arial"/>
          <w:color w:val="FF0000"/>
          <w:lang w:eastAsia="en-CA"/>
        </w:rPr>
        <w:t>Q4 find answer on page 204-305</w:t>
      </w:r>
    </w:p>
    <w:p w:rsidR="00E04524" w:rsidRDefault="00E04524"/>
    <w:sectPr w:rsidR="00E04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A91"/>
    <w:multiLevelType w:val="hybridMultilevel"/>
    <w:tmpl w:val="A9A0CEBE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24"/>
    <w:rsid w:val="004533F8"/>
    <w:rsid w:val="00C95A0D"/>
    <w:rsid w:val="00E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A4341-836A-4903-8CCD-C945382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2015-12-21T01:05:00Z</dcterms:created>
  <dcterms:modified xsi:type="dcterms:W3CDTF">2015-12-21T01:05:00Z</dcterms:modified>
</cp:coreProperties>
</file>